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98A" w:rsidRPr="001C36A1" w:rsidRDefault="0054198A" w:rsidP="0054198A">
      <w:pPr>
        <w:pStyle w:val="Default"/>
        <w:spacing w:before="120" w:after="120"/>
        <w:ind w:left="360" w:hanging="360"/>
        <w:rPr>
          <w:b/>
          <w:bCs/>
          <w:sz w:val="28"/>
          <w:szCs w:val="22"/>
        </w:rPr>
      </w:pPr>
      <w:bookmarkStart w:id="0" w:name="_GoBack"/>
      <w:bookmarkEnd w:id="0"/>
      <w:r>
        <w:rPr>
          <w:b/>
          <w:bCs/>
          <w:sz w:val="28"/>
          <w:szCs w:val="22"/>
        </w:rPr>
        <w:t xml:space="preserve">Part 3 - </w:t>
      </w:r>
      <w:r w:rsidRPr="001C36A1">
        <w:rPr>
          <w:b/>
          <w:bCs/>
          <w:sz w:val="28"/>
          <w:szCs w:val="22"/>
        </w:rPr>
        <w:t>About the Students in the Class Featured in This Assessment</w:t>
      </w:r>
    </w:p>
    <w:p w:rsidR="0054198A" w:rsidRDefault="0054198A" w:rsidP="0054198A">
      <w:pPr>
        <w:pStyle w:val="Default"/>
        <w:spacing w:before="120" w:after="120"/>
        <w:ind w:left="1080" w:hanging="360"/>
        <w:rPr>
          <w:sz w:val="22"/>
          <w:szCs w:val="22"/>
        </w:rPr>
      </w:pPr>
      <w:r>
        <w:rPr>
          <w:b/>
          <w:bCs/>
          <w:sz w:val="22"/>
          <w:szCs w:val="22"/>
        </w:rPr>
        <w:t xml:space="preserve">1.  </w:t>
      </w:r>
      <w:r>
        <w:rPr>
          <w:sz w:val="22"/>
          <w:szCs w:val="22"/>
        </w:rPr>
        <w:t xml:space="preserve">Grade level(s): _____5th__________________________ </w:t>
      </w:r>
    </w:p>
    <w:p w:rsidR="0054198A" w:rsidRDefault="0054198A" w:rsidP="0054198A">
      <w:pPr>
        <w:pStyle w:val="Default"/>
        <w:spacing w:before="120" w:after="120"/>
        <w:ind w:left="1080" w:hanging="360"/>
        <w:rPr>
          <w:sz w:val="22"/>
          <w:szCs w:val="22"/>
        </w:rPr>
      </w:pPr>
      <w:r>
        <w:rPr>
          <w:b/>
          <w:bCs/>
          <w:sz w:val="22"/>
          <w:szCs w:val="22"/>
        </w:rPr>
        <w:t xml:space="preserve">2.  </w:t>
      </w:r>
      <w:r>
        <w:rPr>
          <w:sz w:val="22"/>
          <w:szCs w:val="22"/>
        </w:rPr>
        <w:t xml:space="preserve">Number of:     </w:t>
      </w:r>
      <w:r>
        <w:rPr>
          <w:sz w:val="22"/>
          <w:szCs w:val="22"/>
        </w:rPr>
        <w:tab/>
      </w:r>
      <w:r w:rsidRPr="001C36A1">
        <w:rPr>
          <w:sz w:val="22"/>
          <w:szCs w:val="22"/>
        </w:rPr>
        <w:t>students in the class ___</w:t>
      </w:r>
      <w:r>
        <w:rPr>
          <w:sz w:val="22"/>
          <w:szCs w:val="22"/>
        </w:rPr>
        <w:t>26</w:t>
      </w:r>
      <w:r w:rsidRPr="001C36A1">
        <w:rPr>
          <w:sz w:val="22"/>
          <w:szCs w:val="22"/>
        </w:rPr>
        <w:t xml:space="preserve">__ </w:t>
      </w:r>
    </w:p>
    <w:p w:rsidR="0054198A" w:rsidRDefault="0054198A" w:rsidP="0054198A">
      <w:pPr>
        <w:pStyle w:val="Default"/>
        <w:spacing w:before="120" w:after="120"/>
        <w:ind w:left="2520" w:firstLine="360"/>
        <w:rPr>
          <w:sz w:val="22"/>
          <w:szCs w:val="22"/>
        </w:rPr>
      </w:pPr>
      <w:proofErr w:type="gramStart"/>
      <w:r>
        <w:rPr>
          <w:sz w:val="22"/>
          <w:szCs w:val="22"/>
        </w:rPr>
        <w:t>males</w:t>
      </w:r>
      <w:proofErr w:type="gramEnd"/>
      <w:r>
        <w:rPr>
          <w:sz w:val="22"/>
          <w:szCs w:val="22"/>
        </w:rPr>
        <w:t xml:space="preserve"> _ 12____ females __14___ </w:t>
      </w:r>
    </w:p>
    <w:p w:rsidR="0054198A" w:rsidRDefault="0054198A" w:rsidP="0054198A">
      <w:pPr>
        <w:pStyle w:val="Default"/>
        <w:rPr>
          <w:sz w:val="22"/>
          <w:szCs w:val="22"/>
        </w:rPr>
      </w:pPr>
    </w:p>
    <w:tbl>
      <w:tblPr>
        <w:tblW w:w="9121" w:type="dxa"/>
        <w:jc w:val="center"/>
        <w:tblInd w:w="-139"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9121"/>
      </w:tblGrid>
      <w:tr w:rsidR="0054198A" w:rsidTr="002D111A">
        <w:trPr>
          <w:trHeight w:val="3211"/>
          <w:jc w:val="center"/>
        </w:trPr>
        <w:tc>
          <w:tcPr>
            <w:tcW w:w="9121" w:type="dxa"/>
            <w:tcBorders>
              <w:top w:val="single" w:sz="8" w:space="0" w:color="000000"/>
              <w:bottom w:val="single" w:sz="8" w:space="0" w:color="000000"/>
            </w:tcBorders>
          </w:tcPr>
          <w:p w:rsidR="0054198A" w:rsidRDefault="0054198A" w:rsidP="002D111A">
            <w:pPr>
              <w:pStyle w:val="TPACtextbodyLeft075"/>
              <w:spacing w:before="40" w:after="200"/>
              <w:rPr>
                <w:rFonts w:cs="Arial"/>
                <w:color w:val="000000"/>
                <w:sz w:val="22"/>
                <w:szCs w:val="22"/>
              </w:rPr>
            </w:pPr>
            <w:r>
              <w:rPr>
                <w:b/>
                <w:bCs/>
                <w:sz w:val="22"/>
                <w:szCs w:val="22"/>
              </w:rPr>
              <w:t xml:space="preserve">3.  </w:t>
            </w:r>
            <w:r>
              <w:rPr>
                <w:sz w:val="22"/>
                <w:szCs w:val="22"/>
              </w:rPr>
              <w:t xml:space="preserve">Complete the chart below to summarize required or needed supports, accommodations or modifications for your students that will affect your instruction in this learning segment. As needed, consult with your cooperating teacher to complete the chart. The first two rows have been completed in italics as examples. Use as many rows as you need. </w:t>
            </w:r>
            <w:r>
              <w:rPr>
                <w:rFonts w:cs="Arial"/>
                <w:color w:val="000000"/>
                <w:sz w:val="22"/>
                <w:szCs w:val="22"/>
              </w:rPr>
              <w:t xml:space="preserve">Consider the variety of learners in your class who may require different strategies/supports or accommodations/modifications to instruction or assessment. </w:t>
            </w:r>
          </w:p>
          <w:p w:rsidR="0054198A" w:rsidRDefault="0054198A" w:rsidP="0054198A">
            <w:pPr>
              <w:pStyle w:val="Default"/>
              <w:numPr>
                <w:ilvl w:val="0"/>
                <w:numId w:val="1"/>
              </w:numPr>
              <w:rPr>
                <w:sz w:val="22"/>
                <w:szCs w:val="22"/>
              </w:rPr>
            </w:pPr>
            <w:r>
              <w:rPr>
                <w:sz w:val="22"/>
                <w:szCs w:val="22"/>
              </w:rPr>
              <w:t xml:space="preserve">English language learners </w:t>
            </w:r>
          </w:p>
          <w:p w:rsidR="0054198A" w:rsidRDefault="0054198A" w:rsidP="0054198A">
            <w:pPr>
              <w:pStyle w:val="Default"/>
              <w:numPr>
                <w:ilvl w:val="0"/>
                <w:numId w:val="1"/>
              </w:numPr>
              <w:rPr>
                <w:sz w:val="22"/>
                <w:szCs w:val="22"/>
              </w:rPr>
            </w:pPr>
            <w:r>
              <w:rPr>
                <w:sz w:val="22"/>
                <w:szCs w:val="22"/>
              </w:rPr>
              <w:t xml:space="preserve">Gifted students needing greater support or challenge </w:t>
            </w:r>
          </w:p>
          <w:p w:rsidR="0054198A" w:rsidRDefault="0054198A" w:rsidP="0054198A">
            <w:pPr>
              <w:pStyle w:val="Default"/>
              <w:numPr>
                <w:ilvl w:val="0"/>
                <w:numId w:val="1"/>
              </w:numPr>
              <w:rPr>
                <w:sz w:val="22"/>
                <w:szCs w:val="22"/>
              </w:rPr>
            </w:pPr>
            <w:r>
              <w:rPr>
                <w:sz w:val="22"/>
                <w:szCs w:val="22"/>
              </w:rPr>
              <w:t xml:space="preserve">Students with Individualized Education Programs (IEPs) or 504 plans </w:t>
            </w:r>
          </w:p>
          <w:p w:rsidR="0054198A" w:rsidRDefault="0054198A" w:rsidP="0054198A">
            <w:pPr>
              <w:pStyle w:val="Default"/>
              <w:numPr>
                <w:ilvl w:val="0"/>
                <w:numId w:val="1"/>
              </w:numPr>
              <w:rPr>
                <w:sz w:val="22"/>
                <w:szCs w:val="22"/>
              </w:rPr>
            </w:pPr>
            <w:r>
              <w:rPr>
                <w:sz w:val="22"/>
                <w:szCs w:val="22"/>
              </w:rPr>
              <w:t xml:space="preserve">Struggling readers </w:t>
            </w:r>
          </w:p>
          <w:p w:rsidR="0054198A" w:rsidRDefault="0054198A" w:rsidP="0054198A">
            <w:pPr>
              <w:pStyle w:val="Default"/>
              <w:numPr>
                <w:ilvl w:val="0"/>
                <w:numId w:val="1"/>
              </w:numPr>
              <w:rPr>
                <w:sz w:val="22"/>
                <w:szCs w:val="22"/>
              </w:rPr>
            </w:pPr>
            <w:r>
              <w:rPr>
                <w:sz w:val="22"/>
                <w:szCs w:val="22"/>
              </w:rPr>
              <w:t xml:space="preserve">Underperforming students or those with gaps in academic knowledge </w:t>
            </w:r>
          </w:p>
          <w:p w:rsidR="0054198A" w:rsidRDefault="0054198A" w:rsidP="002D111A">
            <w:pPr>
              <w:pStyle w:val="Default"/>
              <w:rPr>
                <w:sz w:val="22"/>
                <w:szCs w:val="22"/>
              </w:rPr>
            </w:pPr>
          </w:p>
        </w:tc>
      </w:tr>
    </w:tbl>
    <w:p w:rsidR="0054198A" w:rsidRDefault="0054198A" w:rsidP="0054198A"/>
    <w:p w:rsidR="0054198A" w:rsidRDefault="0054198A" w:rsidP="0054198A">
      <w:r>
        <w:t xml:space="preserve">(See examples in the </w:t>
      </w:r>
      <w:proofErr w:type="spellStart"/>
      <w:r>
        <w:t>edTPA</w:t>
      </w:r>
      <w:proofErr w:type="spellEnd"/>
      <w:r>
        <w:t xml:space="preserve"> Handbook on p. 35)</w:t>
      </w:r>
    </w:p>
    <w:tbl>
      <w:tblPr>
        <w:tblStyle w:val="TableGrid"/>
        <w:tblW w:w="9096" w:type="dxa"/>
        <w:jc w:val="center"/>
        <w:tblLook w:val="00BF" w:firstRow="1" w:lastRow="0" w:firstColumn="1" w:lastColumn="0" w:noHBand="0" w:noVBand="0"/>
      </w:tblPr>
      <w:tblGrid>
        <w:gridCol w:w="3032"/>
        <w:gridCol w:w="3032"/>
        <w:gridCol w:w="3032"/>
      </w:tblGrid>
      <w:tr w:rsidR="0054198A" w:rsidTr="002D111A">
        <w:trPr>
          <w:trHeight w:val="1241"/>
          <w:jc w:val="center"/>
        </w:trPr>
        <w:tc>
          <w:tcPr>
            <w:tcW w:w="3032" w:type="dxa"/>
          </w:tcPr>
          <w:p w:rsidR="0054198A" w:rsidRPr="00554394" w:rsidRDefault="0054198A" w:rsidP="002D111A">
            <w:pPr>
              <w:rPr>
                <w:b/>
              </w:rPr>
            </w:pPr>
            <w:r w:rsidRPr="00554394">
              <w:rPr>
                <w:b/>
              </w:rPr>
              <w:t>Learning Needs Category</w:t>
            </w:r>
          </w:p>
        </w:tc>
        <w:tc>
          <w:tcPr>
            <w:tcW w:w="3032" w:type="dxa"/>
          </w:tcPr>
          <w:p w:rsidR="0054198A" w:rsidRPr="00554394" w:rsidRDefault="0054198A" w:rsidP="002D111A">
            <w:pPr>
              <w:rPr>
                <w:b/>
              </w:rPr>
            </w:pPr>
            <w:r w:rsidRPr="00554394">
              <w:rPr>
                <w:b/>
              </w:rPr>
              <w:t>Number of Students</w:t>
            </w:r>
          </w:p>
        </w:tc>
        <w:tc>
          <w:tcPr>
            <w:tcW w:w="3032" w:type="dxa"/>
          </w:tcPr>
          <w:p w:rsidR="0054198A" w:rsidRPr="00554394" w:rsidRDefault="0054198A" w:rsidP="002D111A">
            <w:pPr>
              <w:rPr>
                <w:b/>
              </w:rPr>
            </w:pPr>
            <w:r w:rsidRPr="00554394">
              <w:rPr>
                <w:b/>
              </w:rPr>
              <w:t>Supports, Accommodations, Modifications, and/or Pertinent IEP Goals</w:t>
            </w:r>
          </w:p>
        </w:tc>
      </w:tr>
      <w:tr w:rsidR="0054198A" w:rsidTr="002D111A">
        <w:trPr>
          <w:trHeight w:val="549"/>
          <w:jc w:val="center"/>
        </w:trPr>
        <w:tc>
          <w:tcPr>
            <w:tcW w:w="3032" w:type="dxa"/>
          </w:tcPr>
          <w:p w:rsidR="0054198A" w:rsidRDefault="0054198A" w:rsidP="002D111A">
            <w:r>
              <w:t>IEP</w:t>
            </w:r>
          </w:p>
        </w:tc>
        <w:tc>
          <w:tcPr>
            <w:tcW w:w="3032" w:type="dxa"/>
          </w:tcPr>
          <w:p w:rsidR="0054198A" w:rsidRDefault="0054198A" w:rsidP="002D111A">
            <w:r>
              <w:t>2</w:t>
            </w:r>
          </w:p>
        </w:tc>
        <w:tc>
          <w:tcPr>
            <w:tcW w:w="3032" w:type="dxa"/>
          </w:tcPr>
          <w:p w:rsidR="0054198A" w:rsidRDefault="0054198A" w:rsidP="002D111A">
            <w:r>
              <w:t xml:space="preserve">These students are pulled out of the gen </w:t>
            </w:r>
            <w:proofErr w:type="spellStart"/>
            <w:r>
              <w:t>ed</w:t>
            </w:r>
            <w:proofErr w:type="spellEnd"/>
            <w:r>
              <w:t xml:space="preserve"> class for </w:t>
            </w:r>
            <w:proofErr w:type="spellStart"/>
            <w:r>
              <w:t>SpEd</w:t>
            </w:r>
            <w:proofErr w:type="spellEnd"/>
            <w:r>
              <w:t xml:space="preserve"> 1 hour each day. One student is in a co taught math class where she receives extra instruction during math. Students receive social training as well as one on one instruction with </w:t>
            </w:r>
            <w:proofErr w:type="spellStart"/>
            <w:r>
              <w:t>SpEd</w:t>
            </w:r>
            <w:proofErr w:type="spellEnd"/>
            <w:r>
              <w:t xml:space="preserve"> teachers. Testing accommodations are also made where students are tested in small group or individually. They receive extra time or are read aloud to during testing. One student goes to Occupational Therapy (OT) </w:t>
            </w:r>
            <w:r>
              <w:lastRenderedPageBreak/>
              <w:t>once a week to receive support.  Daily accommodations are made for these students (Shortened assignments, extra time, visual aids, read aloud, etc.)</w:t>
            </w:r>
          </w:p>
        </w:tc>
      </w:tr>
      <w:tr w:rsidR="0054198A" w:rsidTr="002D111A">
        <w:trPr>
          <w:trHeight w:val="549"/>
          <w:jc w:val="center"/>
        </w:trPr>
        <w:tc>
          <w:tcPr>
            <w:tcW w:w="3032" w:type="dxa"/>
          </w:tcPr>
          <w:p w:rsidR="0054198A" w:rsidRDefault="0054198A" w:rsidP="002D111A">
            <w:r>
              <w:lastRenderedPageBreak/>
              <w:t>ELL</w:t>
            </w:r>
          </w:p>
        </w:tc>
        <w:tc>
          <w:tcPr>
            <w:tcW w:w="3032" w:type="dxa"/>
          </w:tcPr>
          <w:p w:rsidR="0054198A" w:rsidRDefault="0054198A" w:rsidP="002D111A">
            <w:r>
              <w:t>1</w:t>
            </w:r>
          </w:p>
        </w:tc>
        <w:tc>
          <w:tcPr>
            <w:tcW w:w="3032" w:type="dxa"/>
          </w:tcPr>
          <w:p w:rsidR="0054198A" w:rsidRDefault="0054198A" w:rsidP="002D111A">
            <w:r>
              <w:t xml:space="preserve">ELL testing </w:t>
            </w:r>
            <w:proofErr w:type="spellStart"/>
            <w:r>
              <w:t>accomodations</w:t>
            </w:r>
            <w:proofErr w:type="spellEnd"/>
            <w:r>
              <w:t xml:space="preserve">-tested in small group with ELL instructor. Support provided when needed in the general education classroom. </w:t>
            </w:r>
          </w:p>
        </w:tc>
      </w:tr>
      <w:tr w:rsidR="0054198A" w:rsidTr="002D111A">
        <w:trPr>
          <w:trHeight w:val="549"/>
          <w:jc w:val="center"/>
        </w:trPr>
        <w:tc>
          <w:tcPr>
            <w:tcW w:w="3032" w:type="dxa"/>
          </w:tcPr>
          <w:p w:rsidR="0054198A" w:rsidRDefault="0054198A" w:rsidP="002D111A">
            <w:r>
              <w:t>Speech</w:t>
            </w:r>
          </w:p>
        </w:tc>
        <w:tc>
          <w:tcPr>
            <w:tcW w:w="3032" w:type="dxa"/>
          </w:tcPr>
          <w:p w:rsidR="0054198A" w:rsidRDefault="0054198A" w:rsidP="002D111A">
            <w:r>
              <w:t>1</w:t>
            </w:r>
          </w:p>
        </w:tc>
        <w:tc>
          <w:tcPr>
            <w:tcW w:w="3032" w:type="dxa"/>
          </w:tcPr>
          <w:p w:rsidR="0054198A" w:rsidRDefault="0054198A" w:rsidP="002D111A">
            <w:r>
              <w:t xml:space="preserve">This student is pulled out twice per week to work on skills related to the sound where there is a deficit. Progress reports are given on a weekly basis. </w:t>
            </w:r>
          </w:p>
        </w:tc>
      </w:tr>
    </w:tbl>
    <w:p w:rsidR="0054198A" w:rsidRDefault="0054198A" w:rsidP="0054198A"/>
    <w:p w:rsidR="00EB63EB" w:rsidRDefault="00EB63EB"/>
    <w:sectPr w:rsidR="00EB63EB" w:rsidSect="00EB63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4579D"/>
    <w:multiLevelType w:val="hybridMultilevel"/>
    <w:tmpl w:val="F57AEACA"/>
    <w:lvl w:ilvl="0" w:tplc="04090001">
      <w:start w:val="1"/>
      <w:numFmt w:val="bullet"/>
      <w:lvlText w:val=""/>
      <w:lvlJc w:val="left"/>
      <w:pPr>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98A"/>
    <w:rsid w:val="0054198A"/>
    <w:rsid w:val="00704605"/>
    <w:rsid w:val="00C25F32"/>
    <w:rsid w:val="00EB6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98A"/>
    <w:pPr>
      <w:spacing w:before="0" w:beforeAutospacing="0" w:after="0" w:afterAutospacing="0"/>
      <w:jc w:val="left"/>
    </w:pPr>
    <w:rPr>
      <w:rFonts w:eastAsiaTheme="minorEastAsia"/>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4198A"/>
    <w:pPr>
      <w:widowControl w:val="0"/>
      <w:autoSpaceDE w:val="0"/>
      <w:autoSpaceDN w:val="0"/>
      <w:adjustRightInd w:val="0"/>
      <w:spacing w:before="0" w:beforeAutospacing="0" w:after="0" w:afterAutospacing="0"/>
      <w:jc w:val="left"/>
    </w:pPr>
    <w:rPr>
      <w:rFonts w:ascii="Arial" w:eastAsiaTheme="minorEastAsia" w:hAnsi="Arial" w:cs="Arial"/>
      <w:color w:val="000000"/>
      <w:sz w:val="24"/>
      <w:szCs w:val="24"/>
      <w:lang w:eastAsia="ja-JP"/>
    </w:rPr>
  </w:style>
  <w:style w:type="paragraph" w:customStyle="1" w:styleId="TPACtextbodyLeft075">
    <w:name w:val="TPAC_text_body + Left:  0.75&quot;"/>
    <w:basedOn w:val="Default"/>
    <w:next w:val="Default"/>
    <w:uiPriority w:val="99"/>
    <w:rsid w:val="0054198A"/>
    <w:rPr>
      <w:rFonts w:cs="Times New Roman"/>
      <w:color w:val="auto"/>
    </w:rPr>
  </w:style>
  <w:style w:type="table" w:styleId="TableGrid">
    <w:name w:val="Table Grid"/>
    <w:basedOn w:val="TableNormal"/>
    <w:uiPriority w:val="59"/>
    <w:rsid w:val="0054198A"/>
    <w:pPr>
      <w:spacing w:before="0" w:beforeAutospacing="0" w:after="0" w:afterAutospacing="0"/>
      <w:jc w:val="left"/>
    </w:pPr>
    <w:rPr>
      <w:rFonts w:eastAsiaTheme="minorEastAsia"/>
      <w:sz w:val="24"/>
      <w:szCs w:val="24"/>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98A"/>
    <w:pPr>
      <w:spacing w:before="0" w:beforeAutospacing="0" w:after="0" w:afterAutospacing="0"/>
      <w:jc w:val="left"/>
    </w:pPr>
    <w:rPr>
      <w:rFonts w:eastAsiaTheme="minorEastAsia"/>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4198A"/>
    <w:pPr>
      <w:widowControl w:val="0"/>
      <w:autoSpaceDE w:val="0"/>
      <w:autoSpaceDN w:val="0"/>
      <w:adjustRightInd w:val="0"/>
      <w:spacing w:before="0" w:beforeAutospacing="0" w:after="0" w:afterAutospacing="0"/>
      <w:jc w:val="left"/>
    </w:pPr>
    <w:rPr>
      <w:rFonts w:ascii="Arial" w:eastAsiaTheme="minorEastAsia" w:hAnsi="Arial" w:cs="Arial"/>
      <w:color w:val="000000"/>
      <w:sz w:val="24"/>
      <w:szCs w:val="24"/>
      <w:lang w:eastAsia="ja-JP"/>
    </w:rPr>
  </w:style>
  <w:style w:type="paragraph" w:customStyle="1" w:styleId="TPACtextbodyLeft075">
    <w:name w:val="TPAC_text_body + Left:  0.75&quot;"/>
    <w:basedOn w:val="Default"/>
    <w:next w:val="Default"/>
    <w:uiPriority w:val="99"/>
    <w:rsid w:val="0054198A"/>
    <w:rPr>
      <w:rFonts w:cs="Times New Roman"/>
      <w:color w:val="auto"/>
    </w:rPr>
  </w:style>
  <w:style w:type="table" w:styleId="TableGrid">
    <w:name w:val="Table Grid"/>
    <w:basedOn w:val="TableNormal"/>
    <w:uiPriority w:val="59"/>
    <w:rsid w:val="0054198A"/>
    <w:pPr>
      <w:spacing w:before="0" w:beforeAutospacing="0" w:after="0" w:afterAutospacing="0"/>
      <w:jc w:val="left"/>
    </w:pPr>
    <w:rPr>
      <w:rFonts w:eastAsiaTheme="minorEastAsia"/>
      <w:sz w:val="24"/>
      <w:szCs w:val="24"/>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302</Words>
  <Characters>1727</Characters>
  <Application>Microsoft Macintosh Word</Application>
  <DocSecurity>0</DocSecurity>
  <Lines>14</Lines>
  <Paragraphs>4</Paragraphs>
  <ScaleCrop>false</ScaleCrop>
  <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Student</cp:lastModifiedBy>
  <cp:revision>2</cp:revision>
  <dcterms:created xsi:type="dcterms:W3CDTF">2013-04-22T17:10:00Z</dcterms:created>
  <dcterms:modified xsi:type="dcterms:W3CDTF">2013-04-22T17:10:00Z</dcterms:modified>
</cp:coreProperties>
</file>